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63A9" w:rsidRPr="004259F7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Данное пособие есть движение точек сезонов,изображающее движение точек сезонов в текущем ПГ.Здесь  </w:t>
      </w:r>
      <w:r w:rsidR="00C17A8F"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>разобран принцип сноски 1</w:t>
      </w:r>
      <w:r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>,согласно которой взята усредненная длительность знаков зодиака</w:t>
      </w:r>
      <w:r w:rsidR="00C17A8F"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и точки равноденствия не посредине круга</w:t>
      </w:r>
      <w:r w:rsidR="00A53873"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>.Согласно сноске 1 и 2 далее,в последующих ПГ Круга линии солнцестояния и равноденствия выровняются и лягут на круг(зодиака под линиями) равномерно</w:t>
      </w:r>
      <w:r w:rsidR="00C17A8F"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>:</w:t>
      </w:r>
    </w:p>
    <w:p w:rsidR="005A63A9" w:rsidRPr="004259F7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>сноска</w:t>
      </w:r>
    </w:p>
    <w:p w:rsidR="005A63A9" w:rsidRPr="004259F7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>Перемещение точек сезонов по зодиаку:</w:t>
      </w:r>
    </w:p>
    <w:p w:rsidR="005A63A9" w:rsidRPr="004259F7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>1либо по дтс(см.дтс) равномерно (когда точки равноденствия непосередине,а знаки зодиака равны по длительности)</w:t>
      </w:r>
    </w:p>
    <w:p w:rsidR="005A63A9" w:rsidRPr="004259F7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>2 либо как по дтс,но неравномерно (когда точки равноденствия непосередине,а знаки зодиака не равны по длительности(например Телец длиннее))предпочтительный вариант.</w:t>
      </w:r>
    </w:p>
    <w:p w:rsidR="005A63A9" w:rsidRPr="004259F7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>3 либо по классическому перемещению точек сезонов (когда точки равноденствия посередине,а знаки зодиака равны по длительности)</w:t>
      </w:r>
    </w:p>
    <w:p w:rsidR="005A63A9" w:rsidRPr="004259F7" w:rsidRDefault="005A63A9" w:rsidP="005A63A9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eastAsia="Tahoma" w:hAnsi="Book Antiqua" w:cs="Tahoma"/>
          <w:i/>
          <w:color w:val="7030A0"/>
          <w:sz w:val="28"/>
          <w:szCs w:val="28"/>
        </w:rPr>
        <w:t>4 либо по классическому перемещению точек сезонов (когда точки равноденствия посередине,а знаки зодиака не равны по длительности(например Телец длиннее))</w:t>
      </w:r>
    </w:p>
    <w:p w:rsidR="00EE5F2D" w:rsidRPr="004259F7" w:rsidRDefault="00F142FD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hAnsi="Book Antiqua" w:cs="Tahoma"/>
          <w:sz w:val="28"/>
          <w:szCs w:val="28"/>
        </w:rPr>
        <w:t>С помощью данного документа иксель</w:t>
      </w:r>
      <w:r w:rsidR="00450BA2" w:rsidRPr="004259F7">
        <w:rPr>
          <w:rFonts w:ascii="Book Antiqua" w:hAnsi="Book Antiqua" w:cs="Tahoma"/>
          <w:sz w:val="28"/>
          <w:szCs w:val="28"/>
        </w:rPr>
        <w:t>(на примере Microsoft Office Excel 2007 )</w:t>
      </w:r>
      <w:r w:rsidRPr="004259F7">
        <w:rPr>
          <w:rFonts w:ascii="Book Antiqua" w:hAnsi="Book Antiqua" w:cs="Tahoma"/>
          <w:sz w:val="28"/>
          <w:szCs w:val="28"/>
        </w:rPr>
        <w:t xml:space="preserve"> можно</w:t>
      </w:r>
      <w:r w:rsidR="00C95C67" w:rsidRPr="004259F7">
        <w:rPr>
          <w:rFonts w:ascii="Book Antiqua" w:hAnsi="Book Antiqua" w:cs="Tahoma"/>
          <w:sz w:val="28"/>
          <w:szCs w:val="28"/>
        </w:rPr>
        <w:t xml:space="preserve"> грубо</w:t>
      </w:r>
      <w:r w:rsidRPr="004259F7">
        <w:rPr>
          <w:rFonts w:ascii="Book Antiqua" w:hAnsi="Book Antiqua" w:cs="Tahoma"/>
          <w:sz w:val="28"/>
          <w:szCs w:val="28"/>
        </w:rPr>
        <w:t xml:space="preserve"> смоделировать движение</w:t>
      </w:r>
      <w:r w:rsidR="00450BA2" w:rsidRPr="004259F7">
        <w:rPr>
          <w:rFonts w:ascii="Book Antiqua" w:hAnsi="Book Antiqua" w:cs="Tahoma"/>
          <w:sz w:val="28"/>
          <w:szCs w:val="28"/>
        </w:rPr>
        <w:t xml:space="preserve"> </w:t>
      </w:r>
      <w:r w:rsidRPr="004259F7">
        <w:rPr>
          <w:rFonts w:ascii="Book Antiqua" w:hAnsi="Book Antiqua" w:cs="Tahoma"/>
          <w:sz w:val="28"/>
          <w:szCs w:val="28"/>
        </w:rPr>
        <w:t>точек сезонов</w:t>
      </w:r>
      <w:r w:rsidR="00450BA2" w:rsidRPr="004259F7">
        <w:rPr>
          <w:rFonts w:ascii="Book Antiqua" w:hAnsi="Book Antiqua" w:cs="Tahoma"/>
          <w:sz w:val="28"/>
          <w:szCs w:val="28"/>
        </w:rPr>
        <w:t xml:space="preserve">(ввиду прецессии) </w:t>
      </w:r>
      <w:r w:rsidRPr="004259F7">
        <w:rPr>
          <w:rFonts w:ascii="Book Antiqua" w:hAnsi="Book Antiqua" w:cs="Tahoma"/>
          <w:sz w:val="28"/>
          <w:szCs w:val="28"/>
        </w:rPr>
        <w:t xml:space="preserve"> в текущем ПГ.Для этого</w:t>
      </w:r>
      <w:r w:rsidR="002A2B5F" w:rsidRPr="004259F7">
        <w:rPr>
          <w:rFonts w:ascii="Book Antiqua" w:hAnsi="Book Antiqua" w:cs="Tahoma"/>
          <w:sz w:val="28"/>
          <w:szCs w:val="28"/>
        </w:rPr>
        <w:t xml:space="preserve"> смотрим на диаграмму</w:t>
      </w:r>
      <w:r w:rsidRPr="004259F7">
        <w:rPr>
          <w:rFonts w:ascii="Book Antiqua" w:hAnsi="Book Antiqua" w:cs="Tahoma"/>
          <w:sz w:val="28"/>
          <w:szCs w:val="28"/>
        </w:rPr>
        <w:t>:</w:t>
      </w:r>
      <w:r w:rsidR="00C95C67" w:rsidRPr="004259F7">
        <w:rPr>
          <w:rFonts w:ascii="Book Antiqua" w:hAnsi="Book Antiqua" w:cs="Tahoma"/>
          <w:sz w:val="28"/>
          <w:szCs w:val="28"/>
        </w:rPr>
        <w:t>года актуальны,т.есть с поправкой на прецессию.Например весеннее равноденствие не осталось в Овне(как сейчас для упрощения это изображается),а вошло в 1900г в Водолея</w:t>
      </w:r>
    </w:p>
    <w:p w:rsidR="002A2B5F" w:rsidRPr="004259F7" w:rsidRDefault="002A2B5F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hAnsi="Book Antiqua" w:cs="Tahoma"/>
          <w:noProof/>
          <w:sz w:val="28"/>
          <w:szCs w:val="28"/>
        </w:rPr>
        <w:lastRenderedPageBreak/>
        <w:drawing>
          <wp:inline distT="0" distB="0" distL="0" distR="0">
            <wp:extent cx="5940425" cy="3339858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B5F" w:rsidRPr="004259F7" w:rsidRDefault="002A2B5F">
      <w:pPr>
        <w:rPr>
          <w:rFonts w:ascii="Book Antiqua" w:hAnsi="Book Antiqua" w:cs="Tahoma"/>
          <w:sz w:val="28"/>
          <w:szCs w:val="28"/>
        </w:rPr>
      </w:pPr>
    </w:p>
    <w:p w:rsidR="002A2B5F" w:rsidRPr="004259F7" w:rsidRDefault="00C95C67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hAnsi="Book Antiqua" w:cs="Tahoma"/>
          <w:sz w:val="28"/>
          <w:szCs w:val="28"/>
        </w:rPr>
        <w:t>1</w:t>
      </w:r>
      <w:r w:rsidR="00F142FD" w:rsidRPr="004259F7">
        <w:rPr>
          <w:rFonts w:ascii="Book Antiqua" w:hAnsi="Book Antiqua" w:cs="Tahoma"/>
          <w:sz w:val="28"/>
          <w:szCs w:val="28"/>
        </w:rPr>
        <w:t xml:space="preserve"> Открываем документ,ставим мышь на верхний край фиолетового ободка</w:t>
      </w:r>
      <w:r w:rsidR="002A2B5F" w:rsidRPr="004259F7">
        <w:rPr>
          <w:rFonts w:ascii="Book Antiqua" w:hAnsi="Book Antiqua" w:cs="Tahoma"/>
          <w:sz w:val="28"/>
          <w:szCs w:val="28"/>
        </w:rPr>
        <w:t>,нажимаем левую кнопку</w:t>
      </w:r>
      <w:r w:rsidR="00F142FD" w:rsidRPr="004259F7">
        <w:rPr>
          <w:rFonts w:ascii="Book Antiqua" w:hAnsi="Book Antiqua" w:cs="Tahoma"/>
          <w:sz w:val="28"/>
          <w:szCs w:val="28"/>
        </w:rPr>
        <w:t>:</w:t>
      </w:r>
      <w:r w:rsidR="002A2B5F" w:rsidRPr="004259F7">
        <w:rPr>
          <w:rFonts w:ascii="Book Antiqua" w:hAnsi="Book Antiqua" w:cs="Tahoma"/>
          <w:sz w:val="28"/>
          <w:szCs w:val="28"/>
        </w:rPr>
        <w:t xml:space="preserve"> Получаем такой вид.В данном случае :</w:t>
      </w:r>
    </w:p>
    <w:p w:rsidR="002A2B5F" w:rsidRPr="004259F7" w:rsidRDefault="002A2B5F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hAnsi="Book Antiqua" w:cs="Tahoma"/>
          <w:sz w:val="28"/>
          <w:szCs w:val="28"/>
        </w:rPr>
        <w:t>Летнее солнцестояние указывает на Рак зодиака,зимнее на Козерога</w:t>
      </w:r>
    </w:p>
    <w:p w:rsidR="002A2B5F" w:rsidRPr="004259F7" w:rsidRDefault="002A2B5F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hAnsi="Book Antiqua" w:cs="Tahoma"/>
          <w:sz w:val="28"/>
          <w:szCs w:val="28"/>
        </w:rPr>
        <w:t>Весеннее равноденствие указывает на Тельца,осеннее на начало Льва.</w:t>
      </w:r>
    </w:p>
    <w:p w:rsidR="00067CB8" w:rsidRPr="004259F7" w:rsidRDefault="00067CB8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hAnsi="Book Antiqua" w:cs="Tahoma"/>
          <w:sz w:val="28"/>
          <w:szCs w:val="28"/>
        </w:rPr>
        <w:t xml:space="preserve">Данное </w:t>
      </w:r>
    </w:p>
    <w:p w:rsidR="002A2B5F" w:rsidRPr="004259F7" w:rsidRDefault="002A2B5F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hAnsi="Book Antiqua" w:cs="Tahoma"/>
          <w:noProof/>
          <w:sz w:val="28"/>
          <w:szCs w:val="28"/>
        </w:rPr>
        <w:lastRenderedPageBreak/>
        <w:drawing>
          <wp:inline distT="0" distB="0" distL="0" distR="0">
            <wp:extent cx="5940425" cy="3339858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C67" w:rsidRPr="004259F7" w:rsidRDefault="00C95C67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hAnsi="Book Antiqua" w:cs="Tahoma"/>
          <w:sz w:val="28"/>
          <w:szCs w:val="28"/>
        </w:rPr>
        <w:t>2 После нажатия левой кнопки мыши,сразу нажимаем правую,появляется таблица,выбираем последнюю опцию:формат ряда данных/угол поворота первого сектора.Далее переставляем ползунок(</w:t>
      </w:r>
      <w:r w:rsidR="00782A67" w:rsidRPr="004259F7">
        <w:rPr>
          <w:rFonts w:ascii="Book Antiqua" w:hAnsi="Book Antiqua" w:cs="Tahoma"/>
          <w:sz w:val="28"/>
          <w:szCs w:val="28"/>
        </w:rPr>
        <w:t>моделируем движение точек сезонов).После перестановки ползунка вращать точки сезонов можно колесиком мыши.</w:t>
      </w:r>
    </w:p>
    <w:p w:rsidR="00C95C67" w:rsidRPr="004259F7" w:rsidRDefault="00C95C67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hAnsi="Book Antiqua" w:cs="Tahoma"/>
          <w:noProof/>
          <w:sz w:val="28"/>
          <w:szCs w:val="28"/>
        </w:rPr>
        <w:drawing>
          <wp:inline distT="0" distB="0" distL="0" distR="0">
            <wp:extent cx="5940425" cy="3339858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A67" w:rsidRPr="004259F7" w:rsidRDefault="00782A67">
      <w:pPr>
        <w:rPr>
          <w:rFonts w:ascii="Book Antiqua" w:hAnsi="Book Antiqua" w:cs="Tahoma"/>
          <w:color w:val="7030A0"/>
          <w:sz w:val="28"/>
          <w:szCs w:val="28"/>
        </w:rPr>
      </w:pPr>
      <w:r w:rsidRPr="004259F7">
        <w:rPr>
          <w:rFonts w:ascii="Book Antiqua" w:hAnsi="Book Antiqua" w:cs="Tahoma"/>
          <w:color w:val="7030A0"/>
          <w:sz w:val="28"/>
          <w:szCs w:val="28"/>
        </w:rPr>
        <w:t>Текущее положение точек сезонов будет следующее грубо:</w:t>
      </w:r>
    </w:p>
    <w:p w:rsidR="00782A67" w:rsidRPr="004259F7" w:rsidRDefault="00782A67">
      <w:pPr>
        <w:rPr>
          <w:rFonts w:ascii="Book Antiqua" w:hAnsi="Book Antiqua" w:cs="Tahoma"/>
          <w:color w:val="7030A0"/>
          <w:sz w:val="28"/>
          <w:szCs w:val="28"/>
        </w:rPr>
      </w:pPr>
      <w:r w:rsidRPr="004259F7">
        <w:rPr>
          <w:rFonts w:ascii="Book Antiqua" w:hAnsi="Book Antiqua" w:cs="Tahoma"/>
          <w:color w:val="7030A0"/>
          <w:sz w:val="28"/>
          <w:szCs w:val="28"/>
        </w:rPr>
        <w:t>Вход весеннего равноденствия в Водолея,осеннего в середину Рака.</w:t>
      </w:r>
    </w:p>
    <w:p w:rsidR="00782A67" w:rsidRPr="004259F7" w:rsidRDefault="00782A67">
      <w:pPr>
        <w:rPr>
          <w:rFonts w:ascii="Book Antiqua" w:hAnsi="Book Antiqua" w:cs="Tahoma"/>
          <w:color w:val="7030A0"/>
          <w:sz w:val="28"/>
          <w:szCs w:val="28"/>
        </w:rPr>
      </w:pPr>
      <w:r w:rsidRPr="004259F7">
        <w:rPr>
          <w:rFonts w:ascii="Book Antiqua" w:hAnsi="Book Antiqua" w:cs="Tahoma"/>
          <w:color w:val="7030A0"/>
          <w:sz w:val="28"/>
          <w:szCs w:val="28"/>
        </w:rPr>
        <w:lastRenderedPageBreak/>
        <w:t>Уход летнего солнцестояния из 2/3 Тельца,зимнего из Скорпиона;</w:t>
      </w:r>
    </w:p>
    <w:p w:rsidR="00782A67" w:rsidRPr="004259F7" w:rsidRDefault="00782A67">
      <w:pPr>
        <w:rPr>
          <w:rFonts w:ascii="Book Antiqua" w:hAnsi="Book Antiqua" w:cs="Tahoma"/>
          <w:sz w:val="28"/>
          <w:szCs w:val="28"/>
        </w:rPr>
      </w:pPr>
      <w:r w:rsidRPr="004259F7">
        <w:rPr>
          <w:rFonts w:ascii="Book Antiqua" w:hAnsi="Book Antiqua" w:cs="Tahoma"/>
          <w:noProof/>
          <w:sz w:val="28"/>
          <w:szCs w:val="28"/>
        </w:rPr>
        <w:drawing>
          <wp:inline distT="0" distB="0" distL="0" distR="0">
            <wp:extent cx="5940425" cy="3339858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5A2" w:rsidRPr="004259F7" w:rsidRDefault="00450BA2">
      <w:pPr>
        <w:rPr>
          <w:rFonts w:ascii="Book Antiqua" w:hAnsi="Book Antiqua" w:cs="Tahoma"/>
          <w:color w:val="FF0000"/>
          <w:sz w:val="28"/>
          <w:szCs w:val="28"/>
        </w:rPr>
      </w:pPr>
      <w:r w:rsidRPr="004259F7">
        <w:rPr>
          <w:rFonts w:ascii="Book Antiqua" w:hAnsi="Book Antiqua" w:cs="Tahoma"/>
          <w:color w:val="7030A0"/>
          <w:sz w:val="28"/>
          <w:szCs w:val="28"/>
        </w:rPr>
        <w:t>ПГ начался 16000 лет назад,при нахождении летнего сонцестояния в Стрельце(пространственно есть область нахождения Млечного Пути. МП),закончится</w:t>
      </w:r>
      <w:r w:rsidR="00B205A2" w:rsidRPr="004259F7">
        <w:rPr>
          <w:rFonts w:ascii="Book Antiqua" w:hAnsi="Book Antiqua" w:cs="Tahoma"/>
          <w:color w:val="7030A0"/>
          <w:sz w:val="28"/>
          <w:szCs w:val="28"/>
        </w:rPr>
        <w:t>(через 10000лет)</w:t>
      </w:r>
      <w:r w:rsidRPr="004259F7">
        <w:rPr>
          <w:rFonts w:ascii="Book Antiqua" w:hAnsi="Book Antiqua" w:cs="Tahoma"/>
          <w:color w:val="7030A0"/>
          <w:sz w:val="28"/>
          <w:szCs w:val="28"/>
        </w:rPr>
        <w:t xml:space="preserve"> когда летнее сонцестояние грубо туда же вернется,тогда будет потоп или зима ПГ.Сейчас экпиросис </w:t>
      </w:r>
      <w:r w:rsidR="00FF4CA7" w:rsidRPr="004259F7">
        <w:rPr>
          <w:rFonts w:ascii="Book Antiqua" w:hAnsi="Book Antiqua" w:cs="Tahoma"/>
          <w:color w:val="7030A0"/>
          <w:sz w:val="28"/>
          <w:szCs w:val="28"/>
        </w:rPr>
        <w:t>(или лето ПГ,его золотая середина)</w:t>
      </w:r>
      <w:r w:rsidRPr="004259F7">
        <w:rPr>
          <w:rFonts w:ascii="Book Antiqua" w:hAnsi="Book Antiqua" w:cs="Tahoma"/>
          <w:color w:val="7030A0"/>
          <w:sz w:val="28"/>
          <w:szCs w:val="28"/>
        </w:rPr>
        <w:t>– огненный  разлом ПГ,когда цивилизованная часть человечества устремится к духовности</w:t>
      </w:r>
      <w:r w:rsidR="00FF4CA7" w:rsidRPr="004259F7">
        <w:rPr>
          <w:rFonts w:ascii="Book Antiqua" w:hAnsi="Book Antiqua" w:cs="Tahoma"/>
          <w:color w:val="FF0000"/>
          <w:sz w:val="28"/>
          <w:szCs w:val="28"/>
        </w:rPr>
        <w:t>..по идее должен произойти огненный катаклизм который частично уничтожит человечество.</w:t>
      </w:r>
    </w:p>
    <w:p w:rsidR="00B205A2" w:rsidRPr="004259F7" w:rsidRDefault="00B205A2">
      <w:pPr>
        <w:rPr>
          <w:rFonts w:ascii="Book Antiqua" w:hAnsi="Book Antiqua" w:cs="Tahoma"/>
          <w:color w:val="7030A0"/>
          <w:sz w:val="28"/>
          <w:szCs w:val="28"/>
        </w:rPr>
      </w:pPr>
      <w:r w:rsidRPr="004259F7">
        <w:rPr>
          <w:rFonts w:ascii="Book Antiqua" w:hAnsi="Book Antiqua" w:cs="Tahoma"/>
          <w:color w:val="7030A0"/>
          <w:sz w:val="28"/>
          <w:szCs w:val="28"/>
        </w:rPr>
        <w:t>ПГ равен  25860 лет,разделив его на 12,получим среднюю продолжительность одного сектора зодиака 2155 лет.</w:t>
      </w:r>
    </w:p>
    <w:p w:rsidR="00B205A2" w:rsidRPr="004259F7" w:rsidRDefault="00B205A2">
      <w:pPr>
        <w:rPr>
          <w:rFonts w:ascii="Book Antiqua" w:hAnsi="Book Antiqua" w:cs="Tahoma"/>
          <w:color w:val="7030A0"/>
          <w:sz w:val="28"/>
          <w:szCs w:val="28"/>
        </w:rPr>
      </w:pPr>
      <w:r w:rsidRPr="004259F7">
        <w:rPr>
          <w:rFonts w:ascii="Book Antiqua" w:hAnsi="Book Antiqua" w:cs="Tahoma"/>
          <w:color w:val="7030A0"/>
          <w:sz w:val="28"/>
          <w:szCs w:val="28"/>
        </w:rPr>
        <w:t>Актуальна и влиятельна область зодиака</w:t>
      </w:r>
      <w:r w:rsidR="0014356E" w:rsidRPr="004259F7">
        <w:rPr>
          <w:rFonts w:ascii="Book Antiqua" w:hAnsi="Book Antiqua" w:cs="Tahoma"/>
          <w:color w:val="7030A0"/>
          <w:sz w:val="28"/>
          <w:szCs w:val="28"/>
        </w:rPr>
        <w:t xml:space="preserve"> </w:t>
      </w:r>
      <w:r w:rsidR="0014356E" w:rsidRPr="004259F7">
        <w:rPr>
          <w:rFonts w:ascii="Book Antiqua" w:hAnsi="Book Antiqua" w:cs="Tahoma"/>
          <w:i/>
          <w:color w:val="7030A0"/>
          <w:sz w:val="28"/>
          <w:szCs w:val="28"/>
        </w:rPr>
        <w:t>(от полярной северной точки (в данное время прецессионная точка покидает полярную звезду) на небосводе проводим вертикальную прямую вниз,попадаем на точку текущего летнего солнцестояния зодиака)</w:t>
      </w:r>
      <w:r w:rsidRPr="004259F7">
        <w:rPr>
          <w:rFonts w:ascii="Book Antiqua" w:hAnsi="Book Antiqua" w:cs="Tahoma"/>
          <w:color w:val="7030A0"/>
          <w:sz w:val="28"/>
          <w:szCs w:val="28"/>
        </w:rPr>
        <w:t xml:space="preserve"> в северном небосводе от весеннего равнодествия до осеннего.Наиболее влиятельно соответственно находящееся между равноденствиями летнее солнцестояние,наименее зимнее.</w:t>
      </w:r>
    </w:p>
    <w:p w:rsidR="00B205A2" w:rsidRPr="004259F7" w:rsidRDefault="00B205A2">
      <w:pPr>
        <w:rPr>
          <w:rFonts w:ascii="Book Antiqua" w:hAnsi="Book Antiqua" w:cs="Tahoma"/>
          <w:color w:val="7030A0"/>
          <w:sz w:val="28"/>
          <w:szCs w:val="28"/>
        </w:rPr>
      </w:pPr>
      <w:r w:rsidRPr="004259F7">
        <w:rPr>
          <w:rFonts w:ascii="Book Antiqua" w:hAnsi="Book Antiqua" w:cs="Tahoma"/>
          <w:color w:val="7030A0"/>
          <w:sz w:val="28"/>
          <w:szCs w:val="28"/>
        </w:rPr>
        <w:t xml:space="preserve">Область от весеннего равноденствия до осеннего будет </w:t>
      </w:r>
      <w:r w:rsidR="005330EB" w:rsidRPr="004259F7">
        <w:rPr>
          <w:rFonts w:ascii="Book Antiqua" w:hAnsi="Book Antiqua" w:cs="Tahoma"/>
          <w:color w:val="7030A0"/>
          <w:sz w:val="28"/>
          <w:szCs w:val="28"/>
        </w:rPr>
        <w:t xml:space="preserve"> составлять </w:t>
      </w:r>
      <w:r w:rsidR="00067CB8" w:rsidRPr="004259F7">
        <w:rPr>
          <w:rFonts w:ascii="Book Antiqua" w:hAnsi="Book Antiqua" w:cs="Tahoma"/>
          <w:color w:val="7030A0"/>
          <w:sz w:val="28"/>
          <w:szCs w:val="28"/>
        </w:rPr>
        <w:t xml:space="preserve"> </w:t>
      </w:r>
      <w:r w:rsidR="005330EB" w:rsidRPr="004259F7">
        <w:rPr>
          <w:rFonts w:ascii="Book Antiqua" w:hAnsi="Book Antiqua" w:cs="Tahoma"/>
          <w:color w:val="7030A0"/>
          <w:sz w:val="28"/>
          <w:szCs w:val="28"/>
        </w:rPr>
        <w:t xml:space="preserve">4,6 секторов(знаков) зодиака,что в соотношении к оставшейся части (7,4 </w:t>
      </w:r>
      <w:r w:rsidR="005330EB" w:rsidRPr="004259F7">
        <w:rPr>
          <w:rFonts w:ascii="Book Antiqua" w:hAnsi="Book Antiqua" w:cs="Tahoma"/>
          <w:color w:val="7030A0"/>
          <w:sz w:val="28"/>
          <w:szCs w:val="28"/>
        </w:rPr>
        <w:lastRenderedPageBreak/>
        <w:t xml:space="preserve">сектора)будет как 0,38 к 0,618(золотая пропорция)Подтверждение здесь следующее: </w:t>
      </w:r>
    </w:p>
    <w:p w:rsidR="00067CB8" w:rsidRPr="004259F7" w:rsidRDefault="00067CB8">
      <w:pPr>
        <w:rPr>
          <w:rFonts w:ascii="Book Antiqua" w:hAnsi="Book Antiqua" w:cs="Tahoma"/>
          <w:color w:val="7030A0"/>
          <w:sz w:val="28"/>
          <w:szCs w:val="28"/>
        </w:rPr>
      </w:pPr>
      <w:r w:rsidRPr="004259F7">
        <w:rPr>
          <w:rFonts w:ascii="Book Antiqua" w:hAnsi="Book Antiqua" w:cs="Tahoma"/>
          <w:noProof/>
          <w:sz w:val="28"/>
          <w:szCs w:val="28"/>
        </w:rPr>
        <w:drawing>
          <wp:inline distT="0" distB="0" distL="0" distR="0">
            <wp:extent cx="5934075" cy="3343275"/>
            <wp:effectExtent l="19050" t="0" r="9525" b="0"/>
            <wp:docPr id="1" name="Рисунок 1" descr="C:\Users\1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1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FDB" w:rsidRPr="004259F7" w:rsidRDefault="00A53FDB">
      <w:pPr>
        <w:rPr>
          <w:rFonts w:ascii="Book Antiqua" w:hAnsi="Book Antiqua" w:cs="Tahoma"/>
          <w:color w:val="7030A0"/>
          <w:sz w:val="28"/>
          <w:szCs w:val="28"/>
        </w:rPr>
      </w:pPr>
    </w:p>
    <w:sectPr w:rsidR="00A53FDB" w:rsidRPr="004259F7" w:rsidSect="00EE5F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FELayout/>
  </w:compat>
  <w:rsids>
    <w:rsidRoot w:val="00F142FD"/>
    <w:rsid w:val="00067CB8"/>
    <w:rsid w:val="0014356E"/>
    <w:rsid w:val="002A2B5F"/>
    <w:rsid w:val="003403F5"/>
    <w:rsid w:val="004259F7"/>
    <w:rsid w:val="00426E9A"/>
    <w:rsid w:val="00450BA2"/>
    <w:rsid w:val="004633AD"/>
    <w:rsid w:val="004D7224"/>
    <w:rsid w:val="005330EB"/>
    <w:rsid w:val="005A63A9"/>
    <w:rsid w:val="00633E63"/>
    <w:rsid w:val="00713B6C"/>
    <w:rsid w:val="00782A67"/>
    <w:rsid w:val="00973AC5"/>
    <w:rsid w:val="00A53873"/>
    <w:rsid w:val="00A53FDB"/>
    <w:rsid w:val="00B205A2"/>
    <w:rsid w:val="00C17A8F"/>
    <w:rsid w:val="00C95C67"/>
    <w:rsid w:val="00EE5F2D"/>
    <w:rsid w:val="00F142FD"/>
    <w:rsid w:val="00F510FB"/>
    <w:rsid w:val="00F546BF"/>
    <w:rsid w:val="00F85194"/>
    <w:rsid w:val="00FA4DA6"/>
    <w:rsid w:val="00FE2A7B"/>
    <w:rsid w:val="00FF4C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5F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42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42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1</Pages>
  <Words>487</Words>
  <Characters>2779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15</cp:revision>
  <dcterms:created xsi:type="dcterms:W3CDTF">2017-12-02T08:21:00Z</dcterms:created>
  <dcterms:modified xsi:type="dcterms:W3CDTF">2020-07-21T16:40:00Z</dcterms:modified>
</cp:coreProperties>
</file>